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Bom dia, a paz de Cristo!</w:t>
      </w:r>
    </w:p>
    <w:p w:rsidR="00000000" w:rsidDel="00000000" w:rsidP="00000000" w:rsidRDefault="00000000" w:rsidRPr="00000000" w14:paraId="00000002">
      <w:pPr>
        <w:spacing w:after="240" w:before="240" w:lineRule="auto"/>
        <w:rPr/>
      </w:pPr>
      <w:r w:rsidDel="00000000" w:rsidR="00000000" w:rsidRPr="00000000">
        <w:rPr>
          <w:rtl w:val="0"/>
        </w:rPr>
        <w:t xml:space="preserve">Meu nome é Willamis Ponciano da Silva e tenho 43 anos. Quero contar um breve relato de como era a minha vida e de como tive meu encontro com Deus através da Missão Belém.</w:t>
      </w:r>
    </w:p>
    <w:p w:rsidR="00000000" w:rsidDel="00000000" w:rsidP="00000000" w:rsidRDefault="00000000" w:rsidRPr="00000000" w14:paraId="00000003">
      <w:pPr>
        <w:spacing w:after="240" w:before="240" w:lineRule="auto"/>
        <w:rPr/>
      </w:pPr>
      <w:r w:rsidDel="00000000" w:rsidR="00000000" w:rsidRPr="00000000">
        <w:rPr>
          <w:rtl w:val="0"/>
        </w:rPr>
        <w:t xml:space="preserve">Sou filho de pais separados e tenho nove irmãos. Quando eu tinha apenas dois anos, meus pais se separaram por causa de uma traição de meu pai. Minha mãe, sem aceitar a situação, deixou a cidade natal em Alagoas e fomos para outro lugar. Ela precisou trabalhar e acabei ficando aos cuidados de um tio que sofria com alcoolismo. Assim, com apenas quatro ou cinco anos, tive meu primeiro contato com o álcool.</w:t>
      </w:r>
    </w:p>
    <w:p w:rsidR="00000000" w:rsidDel="00000000" w:rsidP="00000000" w:rsidRDefault="00000000" w:rsidRPr="00000000" w14:paraId="00000004">
      <w:pPr>
        <w:spacing w:after="240" w:before="240" w:lineRule="auto"/>
        <w:rPr/>
      </w:pPr>
      <w:r w:rsidDel="00000000" w:rsidR="00000000" w:rsidRPr="00000000">
        <w:rPr>
          <w:rtl w:val="0"/>
        </w:rPr>
        <w:t xml:space="preserve">Aos nove anos vim para São Paulo, para o Capão Redondo, uma região muito violenta. Lá conheci de perto a realidade das gangues e das mortes, e também tive meu primeiro contato com as drogas: primeiro a maconha, depois a cocaína, além do álcool. Fui me debilitando, vivendo verdadeiros “infernos” neste mundo.</w:t>
      </w:r>
    </w:p>
    <w:p w:rsidR="00000000" w:rsidDel="00000000" w:rsidP="00000000" w:rsidRDefault="00000000" w:rsidRPr="00000000" w14:paraId="00000005">
      <w:pPr>
        <w:spacing w:after="240" w:before="240" w:lineRule="auto"/>
        <w:rPr/>
      </w:pPr>
      <w:r w:rsidDel="00000000" w:rsidR="00000000" w:rsidRPr="00000000">
        <w:rPr>
          <w:rtl w:val="0"/>
        </w:rPr>
        <w:t xml:space="preserve">Em 2007, conheci a Missão Belém através da Tia Jô, funcionária de um posto de saúde. Ela me levou para a chácara Aracele, em Rio Grande da Serra. Lá fui acolhido. No primeiro dia eu tremia muito por causa da abstinência do álcool. Fiquei impressionado porque um dos irmãos me deu um abraço e até me ajudou a me alimentar no almoço. Aquilo tocou profundamente meu coração.</w:t>
      </w:r>
    </w:p>
    <w:p w:rsidR="00000000" w:rsidDel="00000000" w:rsidP="00000000" w:rsidRDefault="00000000" w:rsidRPr="00000000" w14:paraId="00000006">
      <w:pPr>
        <w:spacing w:after="240" w:before="240" w:lineRule="auto"/>
        <w:rPr/>
      </w:pPr>
      <w:r w:rsidDel="00000000" w:rsidR="00000000" w:rsidRPr="00000000">
        <w:rPr>
          <w:rtl w:val="0"/>
        </w:rPr>
        <w:t xml:space="preserve">Eu não conhecia Deus nem a Igreja Católica, não sabia quem era Nossa Senhora. Via os outros rezarem e, no começo, só participava porque era preciso. Mas aos poucos fui aprendendo: me ensinaram a rezar a Ave-Maria, o Pai-Nosso e me apresentaram a capela da casa. Ali disseram: “Se você tiver algum problema, vá naquele quartinho: Jesus está ali, e você pode colocar tudo para Ele”. Foi assim que comecei meu encontro com Deus.</w:t>
      </w:r>
    </w:p>
    <w:p w:rsidR="00000000" w:rsidDel="00000000" w:rsidP="00000000" w:rsidRDefault="00000000" w:rsidRPr="00000000" w14:paraId="00000007">
      <w:pPr>
        <w:spacing w:after="240" w:before="240" w:lineRule="auto"/>
        <w:rPr/>
      </w:pPr>
      <w:r w:rsidDel="00000000" w:rsidR="00000000" w:rsidRPr="00000000">
        <w:rPr>
          <w:rtl w:val="0"/>
        </w:rPr>
        <w:t xml:space="preserve">Naquele tempo, eu tinha me separado recentemente e também passava pela dor de ter deixado para trás meu filho de um ano para me recuperar. Ia para a capela e, do meu jeito simples, conversava com Deus. Aos poucos comecei a experimentar Sua presença e também a intercessão de Nossa Senhora. As coisas começaram a se reorganizar: meu filho veio me visitar, minha vida foi ganhando direção.</w:t>
      </w:r>
    </w:p>
    <w:p w:rsidR="00000000" w:rsidDel="00000000" w:rsidP="00000000" w:rsidRDefault="00000000" w:rsidRPr="00000000" w14:paraId="00000008">
      <w:pPr>
        <w:spacing w:after="240" w:before="240" w:lineRule="auto"/>
        <w:rPr/>
      </w:pPr>
      <w:r w:rsidDel="00000000" w:rsidR="00000000" w:rsidRPr="00000000">
        <w:rPr>
          <w:rtl w:val="0"/>
        </w:rPr>
        <w:t xml:space="preserve">Fiz minha catequese, Primeira Comunhão e Crisma. Conheci os missionários, as irmãs de lenço azul, os irmãos de camiseta azul e chinelo no pé. Conheci o Padre Gilson que hoje já está no céu, e que muito me ajudou. Eles se sentavam comigo, partilhavam, perguntavam como eu estava. Ali me encontrei, porque não era só parar de usar drogas: era ser acolhido, receber cuidado, ser apresentado a Deus e à espiritualidade. Na rua isso não existe.</w:t>
      </w:r>
    </w:p>
    <w:p w:rsidR="00000000" w:rsidDel="00000000" w:rsidP="00000000" w:rsidRDefault="00000000" w:rsidRPr="00000000" w14:paraId="00000009">
      <w:pPr>
        <w:spacing w:after="240" w:before="240" w:lineRule="auto"/>
        <w:rPr/>
      </w:pPr>
      <w:r w:rsidDel="00000000" w:rsidR="00000000" w:rsidRPr="00000000">
        <w:rPr>
          <w:rtl w:val="0"/>
        </w:rPr>
        <w:t xml:space="preserve">Minha primeira confissão foi com o Padre Gianpietro, fundador da Missão Belém. Durou mais de uma hora. Eu carregava muito ódio e mágoa do meu pai por tudo que aconteceu, e o padre, com sabedoria, me ajudou a enxergar as coisas. Ali eu consegui perdoar meu pai e encontrei paz. Quando ele faleceu, eu já estava na missão, chorei e pude participar da missa celebrada para ele. Foi uma grande libertação para mim.</w:t>
      </w:r>
    </w:p>
    <w:p w:rsidR="00000000" w:rsidDel="00000000" w:rsidP="00000000" w:rsidRDefault="00000000" w:rsidRPr="00000000" w14:paraId="0000000A">
      <w:pPr>
        <w:spacing w:after="240" w:before="240" w:lineRule="auto"/>
        <w:rPr/>
      </w:pPr>
      <w:r w:rsidDel="00000000" w:rsidR="00000000" w:rsidRPr="00000000">
        <w:rPr>
          <w:rtl w:val="0"/>
        </w:rPr>
        <w:t xml:space="preserve">Se estou até hoje na missão, é porque ela me cativou. A Missão Belém é de Deus. Sou muito grato por tudo. Em 2014 me casei com a Adriana, na Igreja, e hoje temos dois filhos maravilhosos, Maria Estela e José Felipe, presentes de Deus.</w:t>
      </w:r>
    </w:p>
    <w:p w:rsidR="00000000" w:rsidDel="00000000" w:rsidP="00000000" w:rsidRDefault="00000000" w:rsidRPr="00000000" w14:paraId="0000000B">
      <w:pPr>
        <w:spacing w:after="240" w:before="240" w:lineRule="auto"/>
        <w:rPr/>
      </w:pPr>
      <w:r w:rsidDel="00000000" w:rsidR="00000000" w:rsidRPr="00000000">
        <w:rPr>
          <w:rtl w:val="0"/>
        </w:rPr>
        <w:t xml:space="preserve">Hoje tento devolver tudo o que recebi desde 2007, dou aconselhamento, um abraço, um testemunho, uma palavra. É isso que me realiza. Aqui renasci, quando cheguei, os médicos me deram apenas quatro meses de vida por causa do álcool, meu pâncreas estava inflamado, meu fígado muito danificado. Mas Jesus me ressuscitou aqui. Estamos em 2025 e continuo vivo pela graça de Deus.</w:t>
      </w:r>
    </w:p>
    <w:p w:rsidR="00000000" w:rsidDel="00000000" w:rsidP="00000000" w:rsidRDefault="00000000" w:rsidRPr="00000000" w14:paraId="0000000C">
      <w:pPr>
        <w:spacing w:after="240" w:before="240" w:lineRule="auto"/>
        <w:rPr/>
      </w:pPr>
      <w:r w:rsidDel="00000000" w:rsidR="00000000" w:rsidRPr="00000000">
        <w:rPr>
          <w:rtl w:val="0"/>
        </w:rPr>
        <w:t xml:space="preserve">O mínimo que posso fazer é dar minha vida por esta obra. Nasci de novo aqui, e desejo morrer aqui, servindo.</w:t>
      </w:r>
    </w:p>
    <w:p w:rsidR="00000000" w:rsidDel="00000000" w:rsidP="00000000" w:rsidRDefault="00000000" w:rsidRPr="00000000" w14:paraId="0000000D">
      <w:pPr>
        <w:spacing w:after="240" w:before="240" w:lineRule="auto"/>
        <w:rPr/>
      </w:pPr>
      <w:r w:rsidDel="00000000" w:rsidR="00000000" w:rsidRPr="00000000">
        <w:rPr>
          <w:rtl w:val="0"/>
        </w:rPr>
        <w:t xml:space="preserve">Glória a Deus!</w:t>
      </w:r>
    </w:p>
    <w:p w:rsidR="00000000" w:rsidDel="00000000" w:rsidP="00000000" w:rsidRDefault="00000000" w:rsidRPr="00000000" w14:paraId="0000000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